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北京科学传播大赛章程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第一章 总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第一条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北京科学传播大赛（以下简称“大赛”）由</w:t>
      </w:r>
      <w:r>
        <w:rPr>
          <w:rFonts w:hint="eastAsia" w:eastAsia="仿宋_GB2312"/>
          <w:sz w:val="32"/>
          <w:szCs w:val="32"/>
        </w:rPr>
        <w:t>北京市科学技术协会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中国科学院学部工作局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北京市教育委员会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北京市科学技术委员会、中关村科技园区管理委员会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北京市广播电视局</w:t>
      </w:r>
      <w:r>
        <w:rPr>
          <w:rFonts w:hint="eastAsia" w:eastAsia="仿宋_GB2312"/>
          <w:sz w:val="32"/>
          <w:szCs w:val="32"/>
          <w:lang w:eastAsia="zh-CN"/>
        </w:rPr>
        <w:t>，共青团北京市委员会，</w:t>
      </w:r>
      <w:r>
        <w:rPr>
          <w:rFonts w:hint="eastAsia" w:eastAsia="仿宋_GB2312"/>
          <w:sz w:val="32"/>
          <w:szCs w:val="32"/>
        </w:rPr>
        <w:t>北京市科学技术研究院</w:t>
      </w:r>
      <w:r>
        <w:rPr>
          <w:rFonts w:hint="eastAsia" w:eastAsia="仿宋_GB2312"/>
          <w:sz w:val="32"/>
          <w:szCs w:val="32"/>
          <w:lang w:eastAsia="zh-CN"/>
        </w:rPr>
        <w:t>共同主办。每年举办一届。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eastAsia="zh-CN"/>
        </w:rPr>
        <w:t>第二条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大赛宗旨：</w:t>
      </w:r>
      <w:r>
        <w:rPr>
          <w:rFonts w:hint="eastAsia" w:ascii="仿宋_GB2312" w:hAnsi="仿宋_GB2312" w:eastAsia="仿宋_GB2312" w:cs="仿宋_GB2312"/>
          <w:sz w:val="32"/>
          <w:szCs w:val="40"/>
        </w:rPr>
        <w:t>服务科学传播人才队伍建设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服务科学传播产品创作创新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服务科学传播公共服务能力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提升，服务首都地区公民科学素质提高。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eastAsia="zh-CN"/>
        </w:rPr>
        <w:t>第三条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大赛目的：</w:t>
      </w:r>
      <w:r>
        <w:rPr>
          <w:rFonts w:hint="eastAsia" w:ascii="仿宋_GB2312" w:hAnsi="仿宋_GB2312" w:eastAsia="仿宋_GB2312" w:cs="仿宋_GB2312"/>
          <w:sz w:val="32"/>
          <w:szCs w:val="40"/>
        </w:rPr>
        <w:t>坚持首都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特色、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国际视野</w:t>
      </w:r>
      <w:r>
        <w:rPr>
          <w:rFonts w:hint="eastAsia" w:ascii="仿宋_GB2312" w:hAnsi="仿宋_GB2312" w:eastAsia="仿宋_GB2312" w:cs="仿宋_GB2312"/>
          <w:sz w:val="32"/>
          <w:szCs w:val="40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精品提质</w:t>
      </w:r>
      <w:r>
        <w:rPr>
          <w:rFonts w:hint="eastAsia" w:ascii="仿宋_GB2312" w:hAnsi="仿宋_GB2312" w:eastAsia="仿宋_GB2312" w:cs="仿宋_GB2312"/>
          <w:sz w:val="32"/>
          <w:szCs w:val="40"/>
        </w:rPr>
        <w:t>，秉持“以赛促训、以赛促学、以赛促用、以赛育人”导向，动员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基层组织、</w:t>
      </w:r>
      <w:r>
        <w:rPr>
          <w:rFonts w:hint="eastAsia" w:ascii="仿宋_GB2312" w:hAnsi="仿宋_GB2312" w:eastAsia="仿宋_GB2312" w:cs="仿宋_GB2312"/>
          <w:sz w:val="32"/>
          <w:szCs w:val="40"/>
        </w:rPr>
        <w:t>社会力量广泛参与，促进首都地区科学传播与科技创新融合发展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eastAsia="仿宋_GB2312"/>
          <w:b/>
          <w:bCs/>
          <w:sz w:val="32"/>
          <w:szCs w:val="32"/>
          <w:lang w:eastAsia="zh-CN"/>
        </w:rPr>
        <w:t>第四条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 xml:space="preserve"> 大赛的基本方式：大赛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面向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社会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除幼小阶段群体，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个人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（团队）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或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机构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均可参赛。聘请专家评定出具有较高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传播效能、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实际应用价值和创新意义的优秀作品，给予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证书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奖励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组织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优秀作品的交流展示和传播推广活动。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第二章 组织机构及其职责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第五条</w:t>
      </w:r>
      <w:r>
        <w:rPr>
          <w:rFonts w:hint="eastAsia" w:eastAsia="仿宋_GB2312"/>
          <w:b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eastAsia="zh-CN"/>
        </w:rPr>
        <w:t>大赛设立</w:t>
      </w:r>
      <w:r>
        <w:rPr>
          <w:rFonts w:eastAsia="仿宋_GB2312"/>
          <w:sz w:val="32"/>
          <w:szCs w:val="32"/>
        </w:rPr>
        <w:t>组织委员会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由主办单位和承办单位</w:t>
      </w:r>
      <w:r>
        <w:rPr>
          <w:rFonts w:hint="eastAsia" w:eastAsia="仿宋_GB2312"/>
          <w:sz w:val="32"/>
          <w:szCs w:val="32"/>
          <w:lang w:eastAsia="zh-CN"/>
        </w:rPr>
        <w:t>有关负责人</w:t>
      </w:r>
      <w:r>
        <w:rPr>
          <w:rFonts w:eastAsia="仿宋_GB2312"/>
          <w:sz w:val="32"/>
          <w:szCs w:val="32"/>
        </w:rPr>
        <w:t>组成</w:t>
      </w:r>
      <w:r>
        <w:rPr>
          <w:rFonts w:hint="eastAsia" w:eastAsia="仿宋_GB2312"/>
          <w:sz w:val="32"/>
          <w:szCs w:val="32"/>
          <w:lang w:eastAsia="zh-CN"/>
        </w:rPr>
        <w:t>。组织委员会</w:t>
      </w:r>
      <w:r>
        <w:rPr>
          <w:rFonts w:eastAsia="仿宋_GB2312"/>
          <w:sz w:val="32"/>
          <w:szCs w:val="32"/>
        </w:rPr>
        <w:t>负责审议大赛工作方案，</w:t>
      </w:r>
      <w:r>
        <w:rPr>
          <w:rFonts w:hint="eastAsia" w:eastAsia="仿宋_GB2312"/>
          <w:sz w:val="32"/>
          <w:szCs w:val="32"/>
          <w:lang w:eastAsia="zh-CN"/>
        </w:rPr>
        <w:t>赛事全流程的</w:t>
      </w:r>
      <w:r>
        <w:rPr>
          <w:rFonts w:eastAsia="仿宋_GB2312"/>
          <w:sz w:val="32"/>
          <w:szCs w:val="32"/>
        </w:rPr>
        <w:t>审查、监督和指导。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第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六</w:t>
      </w:r>
      <w:r>
        <w:rPr>
          <w:rFonts w:hint="eastAsia" w:eastAsia="仿宋_GB2312"/>
          <w:b/>
          <w:bCs/>
          <w:sz w:val="32"/>
          <w:szCs w:val="32"/>
        </w:rPr>
        <w:t>条</w:t>
      </w:r>
      <w:r>
        <w:rPr>
          <w:rFonts w:hint="eastAsia" w:eastAsia="仿宋_GB2312"/>
          <w:sz w:val="32"/>
          <w:szCs w:val="32"/>
        </w:rPr>
        <w:t xml:space="preserve"> 组织委员会下设秘书处，设在北京</w:t>
      </w:r>
      <w:r>
        <w:rPr>
          <w:rFonts w:hint="eastAsia" w:eastAsia="仿宋_GB2312"/>
          <w:sz w:val="32"/>
          <w:szCs w:val="32"/>
          <w:lang w:eastAsia="zh-CN"/>
        </w:rPr>
        <w:t>科普发展与研究</w:t>
      </w:r>
      <w:r>
        <w:rPr>
          <w:rFonts w:hint="eastAsia" w:eastAsia="仿宋_GB2312"/>
          <w:sz w:val="32"/>
          <w:szCs w:val="32"/>
        </w:rPr>
        <w:t>中心，负责按照大赛章程推动大赛日常工作的组织实施，并向组织委员会报告工作。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  <w:lang w:eastAsia="zh-CN"/>
        </w:rPr>
        <w:t>第七条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大赛设立</w:t>
      </w:r>
      <w:r>
        <w:rPr>
          <w:rFonts w:eastAsia="仿宋_GB2312"/>
          <w:sz w:val="32"/>
          <w:szCs w:val="32"/>
        </w:rPr>
        <w:t>评审委员会</w:t>
      </w:r>
      <w:r>
        <w:rPr>
          <w:rFonts w:hint="eastAsia" w:eastAsia="仿宋_GB2312"/>
          <w:sz w:val="32"/>
          <w:szCs w:val="32"/>
          <w:lang w:eastAsia="zh-CN"/>
        </w:rPr>
        <w:t>，由</w:t>
      </w:r>
      <w:r>
        <w:rPr>
          <w:rFonts w:eastAsia="仿宋_GB2312"/>
          <w:sz w:val="32"/>
          <w:szCs w:val="32"/>
        </w:rPr>
        <w:t>科普</w:t>
      </w:r>
      <w:r>
        <w:rPr>
          <w:rFonts w:hint="eastAsia" w:eastAsia="仿宋_GB2312"/>
          <w:sz w:val="32"/>
          <w:szCs w:val="32"/>
          <w:lang w:eastAsia="zh-CN"/>
        </w:rPr>
        <w:t>领域</w:t>
      </w:r>
      <w:r>
        <w:rPr>
          <w:rFonts w:eastAsia="仿宋_GB2312"/>
          <w:sz w:val="32"/>
          <w:szCs w:val="32"/>
        </w:rPr>
        <w:t>专家、行业专家、</w:t>
      </w:r>
      <w:r>
        <w:rPr>
          <w:rFonts w:hint="eastAsia" w:eastAsia="仿宋_GB2312"/>
          <w:sz w:val="32"/>
          <w:szCs w:val="32"/>
          <w:lang w:eastAsia="zh-CN"/>
        </w:rPr>
        <w:t>科技教师等组成。评审委员会负责</w:t>
      </w:r>
      <w:r>
        <w:rPr>
          <w:rFonts w:eastAsia="仿宋_GB2312"/>
          <w:sz w:val="32"/>
          <w:szCs w:val="32"/>
        </w:rPr>
        <w:t>重点审议大赛评审方案并负责赛事评审工作。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第三章 赛事组织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 xml:space="preserve">条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大赛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以“与科学同行”为固定主题，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设置科学演讲大赛、科普文创大赛、科普视频大赛、科普动漫大赛、AIGC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（人工智能生成内容）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科普创作大赛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个子赛事。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基于</w:t>
      </w:r>
      <w:r>
        <w:rPr>
          <w:rFonts w:hint="eastAsia" w:ascii="仿宋_GB2312" w:hAnsi="仿宋_GB2312" w:eastAsia="仿宋_GB2312" w:cs="仿宋_GB2312"/>
          <w:sz w:val="32"/>
          <w:szCs w:val="40"/>
        </w:rPr>
        <w:t>大赛宗旨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围绕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年度主题框架下，</w:t>
      </w:r>
      <w:r>
        <w:rPr>
          <w:rFonts w:hint="eastAsia" w:ascii="仿宋_GB2312" w:hAnsi="仿宋_GB2312" w:eastAsia="仿宋_GB2312" w:cs="仿宋_GB2312"/>
          <w:sz w:val="32"/>
          <w:szCs w:val="40"/>
        </w:rPr>
        <w:t>允许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各子赛事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设定分</w:t>
      </w:r>
      <w:r>
        <w:rPr>
          <w:rFonts w:hint="eastAsia" w:ascii="仿宋_GB2312" w:hAnsi="仿宋_GB2312" w:eastAsia="仿宋_GB2312" w:cs="仿宋_GB2312"/>
          <w:sz w:val="32"/>
          <w:szCs w:val="40"/>
        </w:rPr>
        <w:t>主题，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分主题</w:t>
      </w:r>
      <w:r>
        <w:rPr>
          <w:rFonts w:hint="eastAsia" w:ascii="仿宋_GB2312" w:hAnsi="仿宋_GB2312" w:eastAsia="仿宋_GB2312" w:cs="仿宋_GB2312"/>
          <w:sz w:val="32"/>
          <w:szCs w:val="40"/>
        </w:rPr>
        <w:t>需符合社会主义核心价值观，拒绝伪科学或未经证实的内容。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第九条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基层组织或社会机构经主办单位同意可举办分赛事。分赛事需具备规范的评审制度，需评审过程留痕。分赛事获奖作品经主办单位认可后，纳入对应赛道开展终评。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第四章 作品申报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第十条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参赛</w:t>
      </w:r>
      <w:r>
        <w:rPr>
          <w:rFonts w:hint="eastAsia" w:ascii="仿宋_GB2312" w:hAnsi="仿宋" w:eastAsia="仿宋_GB2312"/>
          <w:sz w:val="32"/>
          <w:szCs w:val="32"/>
        </w:rPr>
        <w:t>作品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要契合大赛主题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sz w:val="32"/>
          <w:szCs w:val="32"/>
        </w:rPr>
        <w:t>符合党的路线、方针、政策，符合党的宣传工作方针，符合国家法律、法规，符合国家网络安全和信息化建设相关要求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第十一条 </w:t>
      </w:r>
      <w:r>
        <w:rPr>
          <w:rFonts w:hint="eastAsia" w:ascii="仿宋_GB2312" w:hAnsi="仿宋" w:eastAsia="仿宋_GB2312"/>
          <w:sz w:val="32"/>
          <w:szCs w:val="32"/>
          <w:lang w:val="zh-TW"/>
        </w:rPr>
        <w:t>参赛作品需符合社会主义核心价值观、符合大赛主题，有较强的</w:t>
      </w:r>
      <w:r>
        <w:rPr>
          <w:rFonts w:hint="eastAsia" w:ascii="仿宋_GB2312" w:hAnsi="仿宋" w:eastAsia="仿宋_GB2312"/>
          <w:sz w:val="32"/>
          <w:szCs w:val="32"/>
          <w:highlight w:val="none"/>
          <w:lang w:val="zh-TW" w:eastAsia="zh-CN"/>
        </w:rPr>
        <w:t>科学</w:t>
      </w:r>
      <w:r>
        <w:rPr>
          <w:rFonts w:hint="eastAsia" w:ascii="仿宋_GB2312" w:hAnsi="仿宋" w:eastAsia="仿宋_GB2312"/>
          <w:spacing w:val="-2"/>
          <w:sz w:val="32"/>
          <w:szCs w:val="32"/>
          <w:highlight w:val="none"/>
          <w:lang w:val="zh-TW"/>
        </w:rPr>
        <w:t>文化属性，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围绕</w:t>
      </w:r>
      <w:r>
        <w:rPr>
          <w:rFonts w:hint="eastAsia" w:ascii="仿宋_GB2312" w:eastAsia="仿宋_GB2312"/>
          <w:sz w:val="32"/>
          <w:szCs w:val="32"/>
          <w:lang w:eastAsia="zh-CN"/>
        </w:rPr>
        <w:t>弘扬科学精神和科学家精神，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融合创新思想，</w:t>
      </w:r>
      <w:r>
        <w:rPr>
          <w:rFonts w:hint="eastAsia" w:ascii="仿宋_GB2312" w:hAnsi="仿宋" w:eastAsia="仿宋_GB2312"/>
          <w:spacing w:val="-2"/>
          <w:sz w:val="32"/>
          <w:szCs w:val="32"/>
          <w:lang w:val="zh-TW"/>
        </w:rPr>
        <w:t>体现创意设计和创新理念，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思想健康向上，通俗易懂，反映新时代主旋律。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作品不得包含商业广告、宗教或政治倾向性内容。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第十二条 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zh-TW" w:eastAsia="zh-CN" w:bidi="ar-SA"/>
        </w:rPr>
        <w:t>参赛作品须是参赛选手原创，无抄袭仿冒</w:t>
      </w:r>
      <w:r>
        <w:rPr>
          <w:rFonts w:hint="eastAsia" w:ascii="仿宋_GB2312" w:hAnsi="仿宋_GB2312" w:eastAsia="仿宋_GB2312" w:cs="仿宋_GB2312"/>
          <w:sz w:val="32"/>
          <w:szCs w:val="40"/>
        </w:rPr>
        <w:t>或AI洗稿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zh-TW" w:eastAsia="zh-CN" w:bidi="ar-SA"/>
        </w:rPr>
        <w:t>，不得侵犯任何一方的知识产权或其他权利。</w:t>
      </w:r>
      <w:r>
        <w:rPr>
          <w:rFonts w:hint="eastAsia" w:ascii="仿宋_GB2312" w:hAnsi="仿宋_GB2312" w:eastAsia="仿宋_GB2312" w:cs="仿宋_GB2312"/>
          <w:sz w:val="32"/>
          <w:szCs w:val="40"/>
        </w:rPr>
        <w:t>引用他人成果需注明来源，且比例不超过作品内容的20%。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zh-TW" w:eastAsia="zh-CN" w:bidi="ar-SA"/>
        </w:rPr>
        <w:t>参赛作品要健康向上，不得违反法律法规。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AIGC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大赛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作品禁止生成歧视性、误导性内容。违反科学伦理的作品（如伪科学、未经证实的理论）不予评审。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一经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发现抄袭、AI滥用或内容不实者，取消参赛资格并公示。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第十三条 </w:t>
      </w:r>
      <w:r>
        <w:rPr>
          <w:rFonts w:hint="eastAsia" w:ascii="仿宋_GB2312" w:eastAsia="仿宋_GB2312"/>
          <w:sz w:val="32"/>
          <w:szCs w:val="32"/>
        </w:rPr>
        <w:t>国内参赛作品的字幕语言应为简体中文，配音或解说需为普通话，并配中文字幕；国际参赛作品的配音或解说建议为中文或英文，字幕语言为中英双语。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  <w:lang w:val="en-US" w:eastAsia="zh-CN"/>
        </w:rPr>
        <w:t xml:space="preserve">第十四条 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zh-TW" w:eastAsia="zh-CN" w:bidi="ar-SA"/>
        </w:rPr>
        <w:t>凡参赛作品涉及的版权、肖像权等法</w:t>
      </w:r>
      <w:r>
        <w:rPr>
          <w:rFonts w:hint="eastAsia" w:ascii="仿宋_GB2312" w:hAnsi="仿宋" w:eastAsia="仿宋_GB2312"/>
          <w:sz w:val="32"/>
          <w:szCs w:val="32"/>
          <w:highlight w:val="none"/>
          <w:lang w:val="zh-TW"/>
        </w:rPr>
        <w:t>律纠纷，一切法律责任由参赛者本人承担。</w:t>
      </w:r>
      <w:r>
        <w:rPr>
          <w:rFonts w:hint="eastAsia" w:ascii="仿宋_GB2312" w:eastAsia="仿宋_GB2312"/>
          <w:sz w:val="32"/>
          <w:szCs w:val="32"/>
          <w:highlight w:val="none"/>
        </w:rPr>
        <w:t>出现以上情况，一经核实取消比赛成绩。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</w:rPr>
        <w:t>第</w:t>
      </w:r>
      <w:r>
        <w:rPr>
          <w:rFonts w:hint="eastAsia" w:ascii="仿宋_GB2312" w:eastAsia="仿宋_GB2312"/>
          <w:b/>
          <w:sz w:val="32"/>
          <w:szCs w:val="32"/>
          <w:highlight w:val="none"/>
          <w:lang w:eastAsia="zh-CN"/>
        </w:rPr>
        <w:t>十五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参赛者保留作品著作权，但需授权主办方在科普宣传中无偿使用。若作品涉及专利或商业秘密，需提前声明。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黑体" w:hAnsi="黑体" w:eastAsia="黑体"/>
          <w:kern w:val="44"/>
          <w:sz w:val="32"/>
          <w:szCs w:val="32"/>
          <w:lang w:eastAsia="zh-CN"/>
        </w:rPr>
      </w:pPr>
      <w:r>
        <w:rPr>
          <w:rFonts w:ascii="黑体" w:hAnsi="黑体" w:eastAsia="黑体"/>
          <w:kern w:val="44"/>
          <w:sz w:val="32"/>
          <w:szCs w:val="32"/>
        </w:rPr>
        <w:t>第</w:t>
      </w:r>
      <w:r>
        <w:rPr>
          <w:rFonts w:hint="eastAsia" w:ascii="黑体" w:hAnsi="黑体" w:eastAsia="黑体"/>
          <w:kern w:val="44"/>
          <w:sz w:val="32"/>
          <w:szCs w:val="32"/>
          <w:lang w:eastAsia="zh-CN"/>
        </w:rPr>
        <w:t>五</w:t>
      </w:r>
      <w:r>
        <w:rPr>
          <w:rFonts w:ascii="黑体" w:hAnsi="黑体" w:eastAsia="黑体"/>
          <w:kern w:val="44"/>
          <w:sz w:val="32"/>
          <w:szCs w:val="32"/>
        </w:rPr>
        <w:t xml:space="preserve">章 </w:t>
      </w:r>
      <w:r>
        <w:rPr>
          <w:rFonts w:hint="eastAsia" w:ascii="黑体" w:hAnsi="黑体" w:eastAsia="黑体"/>
          <w:kern w:val="44"/>
          <w:sz w:val="32"/>
          <w:szCs w:val="32"/>
          <w:lang w:eastAsia="zh-CN"/>
        </w:rPr>
        <w:t>组织</w:t>
      </w:r>
      <w:r>
        <w:rPr>
          <w:rFonts w:ascii="黑体" w:hAnsi="黑体" w:eastAsia="黑体"/>
          <w:kern w:val="44"/>
          <w:sz w:val="32"/>
          <w:szCs w:val="32"/>
        </w:rPr>
        <w:t>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十六</w:t>
      </w:r>
      <w:r>
        <w:rPr>
          <w:rFonts w:hint="eastAsia" w:ascii="仿宋_GB2312" w:eastAsia="仿宋_GB2312"/>
          <w:b/>
          <w:sz w:val="32"/>
          <w:szCs w:val="32"/>
        </w:rPr>
        <w:t xml:space="preserve">条 </w:t>
      </w:r>
      <w:r>
        <w:rPr>
          <w:rFonts w:hint="eastAsia" w:ascii="仿宋_GB2312" w:eastAsia="仿宋_GB2312"/>
          <w:sz w:val="32"/>
          <w:szCs w:val="32"/>
        </w:rPr>
        <w:t>评审委员会组成由大赛组织委员会审议并最终确定。评审</w:t>
      </w:r>
      <w:r>
        <w:rPr>
          <w:rFonts w:hint="eastAsia" w:ascii="仿宋_GB2312" w:eastAsia="仿宋_GB2312"/>
          <w:sz w:val="32"/>
          <w:szCs w:val="32"/>
          <w:lang w:eastAsia="zh-CN"/>
        </w:rPr>
        <w:t>委员会</w:t>
      </w:r>
      <w:r>
        <w:rPr>
          <w:rFonts w:hint="eastAsia" w:ascii="仿宋_GB2312" w:eastAsia="仿宋_GB2312"/>
          <w:sz w:val="32"/>
          <w:szCs w:val="32"/>
        </w:rPr>
        <w:t>设</w:t>
      </w:r>
      <w:r>
        <w:rPr>
          <w:rFonts w:hint="eastAsia" w:ascii="仿宋_GB2312" w:eastAsia="仿宋_GB2312"/>
          <w:sz w:val="32"/>
          <w:szCs w:val="32"/>
          <w:lang w:eastAsia="zh-CN"/>
        </w:rPr>
        <w:t>主任委员</w:t>
      </w:r>
      <w:r>
        <w:rPr>
          <w:rFonts w:hint="eastAsia" w:ascii="仿宋_GB2312" w:eastAsia="仿宋_GB2312"/>
          <w:sz w:val="32"/>
          <w:szCs w:val="32"/>
        </w:rPr>
        <w:t>，由评审</w:t>
      </w:r>
      <w:r>
        <w:rPr>
          <w:rFonts w:hint="eastAsia" w:ascii="仿宋_GB2312" w:eastAsia="仿宋_GB2312"/>
          <w:sz w:val="32"/>
          <w:szCs w:val="32"/>
          <w:lang w:eastAsia="zh-CN"/>
        </w:rPr>
        <w:t>委员会</w:t>
      </w:r>
      <w:r>
        <w:rPr>
          <w:rFonts w:hint="eastAsia" w:ascii="仿宋_GB2312" w:eastAsia="仿宋_GB2312"/>
          <w:sz w:val="32"/>
          <w:szCs w:val="32"/>
        </w:rPr>
        <w:t>推选产生。</w:t>
      </w:r>
      <w:r>
        <w:rPr>
          <w:rFonts w:hint="eastAsia" w:ascii="仿宋_GB2312" w:eastAsia="仿宋_GB2312"/>
          <w:sz w:val="32"/>
          <w:szCs w:val="32"/>
          <w:lang w:eastAsia="zh-CN"/>
        </w:rPr>
        <w:t>下设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赛道</w:t>
      </w:r>
      <w:r>
        <w:rPr>
          <w:rFonts w:hint="eastAsia" w:ascii="仿宋_GB2312" w:eastAsia="仿宋_GB2312"/>
          <w:sz w:val="32"/>
          <w:szCs w:val="32"/>
        </w:rPr>
        <w:t>评审组</w:t>
      </w:r>
      <w:r>
        <w:rPr>
          <w:rFonts w:hint="eastAsia" w:ascii="仿宋_GB2312" w:eastAsia="仿宋_GB2312"/>
          <w:sz w:val="32"/>
          <w:szCs w:val="32"/>
          <w:lang w:eastAsia="zh-CN"/>
        </w:rPr>
        <w:t>，组长由评审组推选产生。</w:t>
      </w:r>
      <w:r>
        <w:rPr>
          <w:rFonts w:hint="eastAsia" w:ascii="仿宋_GB2312" w:eastAsia="仿宋_GB2312"/>
          <w:sz w:val="32"/>
          <w:szCs w:val="32"/>
        </w:rPr>
        <w:t>如果出现对个别选手的评分有异议等情况，评审</w:t>
      </w:r>
      <w:r>
        <w:rPr>
          <w:rFonts w:hint="eastAsia" w:ascii="仿宋_GB2312" w:eastAsia="仿宋_GB2312"/>
          <w:sz w:val="32"/>
          <w:szCs w:val="32"/>
          <w:lang w:eastAsia="zh-CN"/>
        </w:rPr>
        <w:t>委员会主任</w:t>
      </w:r>
      <w:r>
        <w:rPr>
          <w:rFonts w:hint="eastAsia" w:ascii="仿宋_GB2312" w:eastAsia="仿宋_GB2312"/>
          <w:sz w:val="32"/>
          <w:szCs w:val="32"/>
        </w:rPr>
        <w:t>应在公证的监督下，召开复议会确定评审意见。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1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pacing w:val="-8"/>
          <w:sz w:val="32"/>
          <w:szCs w:val="32"/>
        </w:rPr>
        <w:t>第</w:t>
      </w:r>
      <w:r>
        <w:rPr>
          <w:rFonts w:hint="eastAsia" w:ascii="仿宋_GB2312" w:eastAsia="仿宋_GB2312"/>
          <w:b/>
          <w:spacing w:val="-8"/>
          <w:sz w:val="32"/>
          <w:szCs w:val="32"/>
          <w:lang w:eastAsia="zh-CN"/>
        </w:rPr>
        <w:t>十七</w:t>
      </w:r>
      <w:r>
        <w:rPr>
          <w:rFonts w:hint="eastAsia" w:ascii="仿宋_GB2312" w:eastAsia="仿宋_GB2312"/>
          <w:b/>
          <w:spacing w:val="-8"/>
          <w:sz w:val="32"/>
          <w:szCs w:val="32"/>
        </w:rPr>
        <w:t xml:space="preserve">条 </w:t>
      </w:r>
      <w:r>
        <w:rPr>
          <w:rFonts w:hint="eastAsia" w:ascii="仿宋_GB2312" w:eastAsia="仿宋_GB2312"/>
          <w:sz w:val="32"/>
          <w:szCs w:val="32"/>
        </w:rPr>
        <w:t>聘请大赛评委时应该明确评委本人和承办单位双方的权利和义务，并需征得评委本人同意。评委在评分工作中须客观公正、独立工作、实事求是地提出评分意见。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参加大赛评审的评委应具备下述条件：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（一）具有良好科学道德和声誉，能全面客观、公正公平、实事求是提出评审意见，同时具备良好的团队合作精神。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（二）具有较高的专业知识水平、实践经验和较强的判断能力。原则上评委须具有</w:t>
      </w:r>
      <w:r>
        <w:rPr>
          <w:rFonts w:hint="eastAsia" w:ascii="仿宋_GB2312" w:eastAsia="仿宋_GB2312"/>
          <w:sz w:val="32"/>
          <w:szCs w:val="32"/>
          <w:lang w:eastAsia="zh-CN"/>
        </w:rPr>
        <w:t>副高</w:t>
      </w:r>
      <w:r>
        <w:rPr>
          <w:rFonts w:hint="eastAsia" w:ascii="仿宋_GB2312" w:eastAsia="仿宋_GB2312"/>
          <w:sz w:val="32"/>
          <w:szCs w:val="32"/>
        </w:rPr>
        <w:t>级（含）以上专业技术职务。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十八</w:t>
      </w:r>
      <w:r>
        <w:rPr>
          <w:rFonts w:hint="eastAsia" w:ascii="仿宋_GB2312" w:eastAsia="仿宋_GB2312"/>
          <w:b/>
          <w:sz w:val="32"/>
          <w:szCs w:val="32"/>
        </w:rPr>
        <w:t xml:space="preserve">条 </w:t>
      </w:r>
      <w:r>
        <w:rPr>
          <w:rFonts w:hint="eastAsia" w:eastAsia="仿宋_GB2312"/>
          <w:sz w:val="32"/>
          <w:szCs w:val="32"/>
        </w:rPr>
        <w:t>各</w:t>
      </w:r>
      <w:r>
        <w:rPr>
          <w:rFonts w:hint="eastAsia" w:eastAsia="仿宋_GB2312"/>
          <w:sz w:val="32"/>
          <w:szCs w:val="32"/>
          <w:lang w:val="en-US" w:eastAsia="zh-CN"/>
        </w:rPr>
        <w:t>子</w:t>
      </w:r>
      <w:r>
        <w:rPr>
          <w:rFonts w:hint="eastAsia" w:eastAsia="仿宋_GB2312"/>
          <w:sz w:val="32"/>
          <w:szCs w:val="32"/>
        </w:rPr>
        <w:t>赛</w:t>
      </w:r>
      <w:r>
        <w:rPr>
          <w:rFonts w:hint="eastAsia" w:eastAsia="仿宋_GB2312"/>
          <w:sz w:val="32"/>
          <w:szCs w:val="32"/>
          <w:lang w:val="en-US" w:eastAsia="zh-CN"/>
        </w:rPr>
        <w:t>事均</w:t>
      </w:r>
      <w:r>
        <w:rPr>
          <w:rFonts w:hint="eastAsia" w:eastAsia="仿宋_GB2312"/>
          <w:sz w:val="32"/>
          <w:szCs w:val="32"/>
        </w:rPr>
        <w:t>设一、二、三等奖</w:t>
      </w:r>
      <w:r>
        <w:rPr>
          <w:rFonts w:hint="eastAsia" w:eastAsia="仿宋_GB2312"/>
          <w:sz w:val="32"/>
          <w:szCs w:val="32"/>
          <w:lang w:val="en-US" w:eastAsia="zh-CN"/>
        </w:rPr>
        <w:t>和</w:t>
      </w:r>
      <w:r>
        <w:rPr>
          <w:rFonts w:hint="eastAsia" w:eastAsia="仿宋_GB2312"/>
          <w:sz w:val="32"/>
          <w:szCs w:val="32"/>
          <w:lang w:eastAsia="zh-CN"/>
        </w:rPr>
        <w:t>优秀奖若干（视参赛作品数量设定，获奖比例不</w:t>
      </w:r>
      <w:r>
        <w:rPr>
          <w:rFonts w:hint="eastAsia" w:ascii="仿宋_GB2312" w:eastAsia="仿宋_GB2312"/>
          <w:sz w:val="32"/>
          <w:szCs w:val="32"/>
          <w:lang w:eastAsia="zh-CN"/>
        </w:rPr>
        <w:t>超过10%）。为激发参赛积极性，鼓励创新、创意、创造，设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最佳科学创</w:t>
      </w:r>
      <w:r>
        <w:rPr>
          <w:rFonts w:hint="eastAsia" w:eastAsia="仿宋_GB2312"/>
          <w:sz w:val="32"/>
          <w:szCs w:val="32"/>
          <w:lang w:val="en-US" w:eastAsia="zh-CN"/>
        </w:rPr>
        <w:t>意奖</w:t>
      </w:r>
      <w:r>
        <w:rPr>
          <w:rFonts w:hint="eastAsia" w:eastAsia="仿宋_GB2312"/>
          <w:sz w:val="32"/>
          <w:szCs w:val="32"/>
        </w:rPr>
        <w:t>”“</w:t>
      </w:r>
      <w:r>
        <w:rPr>
          <w:rFonts w:hint="eastAsia" w:eastAsia="仿宋_GB2312"/>
          <w:sz w:val="32"/>
          <w:szCs w:val="32"/>
          <w:lang w:val="en-US" w:eastAsia="zh-CN"/>
        </w:rPr>
        <w:t>最佳科学传播奖</w:t>
      </w:r>
      <w:r>
        <w:rPr>
          <w:rFonts w:hint="eastAsia"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  <w:lang w:eastAsia="zh-CN"/>
        </w:rPr>
        <w:t>“优秀组织奖”</w:t>
      </w:r>
      <w:r>
        <w:rPr>
          <w:rFonts w:hint="eastAsia" w:eastAsia="仿宋_GB2312"/>
          <w:sz w:val="32"/>
          <w:szCs w:val="32"/>
        </w:rPr>
        <w:t>等奖项。</w:t>
      </w:r>
      <w:r>
        <w:rPr>
          <w:rFonts w:hint="eastAsia" w:eastAsia="仿宋_GB2312"/>
          <w:sz w:val="32"/>
          <w:szCs w:val="32"/>
          <w:lang w:val="en-US" w:eastAsia="zh-CN"/>
        </w:rPr>
        <w:t>同一作品不重复评奖。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十九</w:t>
      </w:r>
      <w:r>
        <w:rPr>
          <w:rFonts w:hint="eastAsia" w:ascii="仿宋_GB2312" w:eastAsia="仿宋_GB2312"/>
          <w:b/>
          <w:sz w:val="32"/>
          <w:szCs w:val="32"/>
        </w:rPr>
        <w:t xml:space="preserve">条 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赛道评审组视参赛作品情况，可提议增设专项奖，</w:t>
      </w:r>
      <w:r>
        <w:rPr>
          <w:rFonts w:hint="eastAsia" w:ascii="仿宋_GB2312" w:eastAsia="仿宋_GB2312"/>
          <w:sz w:val="32"/>
          <w:szCs w:val="32"/>
        </w:rPr>
        <w:t>奖励形式</w:t>
      </w:r>
      <w:r>
        <w:rPr>
          <w:rFonts w:hint="eastAsia" w:ascii="仿宋_GB2312" w:eastAsia="仿宋_GB2312"/>
          <w:sz w:val="32"/>
          <w:szCs w:val="32"/>
          <w:lang w:eastAsia="zh-CN"/>
        </w:rPr>
        <w:t>及奖项</w:t>
      </w:r>
      <w:r>
        <w:rPr>
          <w:rFonts w:hint="eastAsia" w:ascii="仿宋_GB2312" w:eastAsia="仿宋_GB2312"/>
          <w:sz w:val="32"/>
          <w:szCs w:val="32"/>
        </w:rPr>
        <w:t>由大赛组织委员会</w:t>
      </w:r>
      <w:r>
        <w:rPr>
          <w:rFonts w:hint="eastAsia" w:ascii="仿宋_GB2312" w:eastAsia="仿宋_GB2312"/>
          <w:sz w:val="32"/>
          <w:szCs w:val="32"/>
          <w:lang w:eastAsia="zh-CN"/>
        </w:rPr>
        <w:t>审定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黑体" w:hAnsi="黑体" w:eastAsia="黑体"/>
          <w:kern w:val="44"/>
          <w:sz w:val="32"/>
          <w:szCs w:val="32"/>
          <w:lang w:eastAsia="zh-CN"/>
        </w:rPr>
      </w:pPr>
      <w:r>
        <w:rPr>
          <w:rFonts w:ascii="黑体" w:hAnsi="黑体" w:eastAsia="黑体"/>
          <w:kern w:val="44"/>
          <w:sz w:val="32"/>
          <w:szCs w:val="32"/>
        </w:rPr>
        <w:t>第</w:t>
      </w:r>
      <w:r>
        <w:rPr>
          <w:rFonts w:hint="eastAsia" w:ascii="黑体" w:hAnsi="黑体" w:eastAsia="黑体"/>
          <w:kern w:val="44"/>
          <w:sz w:val="32"/>
          <w:szCs w:val="32"/>
          <w:lang w:eastAsia="zh-CN"/>
        </w:rPr>
        <w:t>六</w:t>
      </w:r>
      <w:r>
        <w:rPr>
          <w:rFonts w:ascii="黑体" w:hAnsi="黑体" w:eastAsia="黑体"/>
          <w:kern w:val="44"/>
          <w:sz w:val="32"/>
          <w:szCs w:val="32"/>
        </w:rPr>
        <w:t>章 监督</w:t>
      </w:r>
      <w:r>
        <w:rPr>
          <w:rFonts w:hint="eastAsia" w:ascii="黑体" w:hAnsi="黑体" w:eastAsia="黑体"/>
          <w:kern w:val="44"/>
          <w:sz w:val="32"/>
          <w:szCs w:val="32"/>
          <w:lang w:eastAsia="zh-CN"/>
        </w:rPr>
        <w:t>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二十</w:t>
      </w:r>
      <w:r>
        <w:rPr>
          <w:rFonts w:hint="eastAsia" w:ascii="仿宋_GB2312" w:eastAsia="仿宋_GB2312"/>
          <w:b/>
          <w:sz w:val="32"/>
          <w:szCs w:val="32"/>
        </w:rPr>
        <w:t xml:space="preserve">条 </w:t>
      </w:r>
      <w:r>
        <w:rPr>
          <w:rFonts w:hint="eastAsia" w:ascii="仿宋_GB2312" w:eastAsia="仿宋_GB2312"/>
          <w:sz w:val="32"/>
          <w:szCs w:val="32"/>
        </w:rPr>
        <w:t>为保证公平、公正、公开，大赛主办单位将监督赛事全过程，包括程序合理性、评审公正性、结果公平性等内容。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二十一</w:t>
      </w:r>
      <w:r>
        <w:rPr>
          <w:rFonts w:hint="eastAsia" w:ascii="仿宋_GB2312" w:eastAsia="仿宋_GB2312"/>
          <w:b/>
          <w:sz w:val="32"/>
          <w:szCs w:val="32"/>
        </w:rPr>
        <w:t xml:space="preserve">条 </w:t>
      </w:r>
      <w:r>
        <w:rPr>
          <w:rFonts w:hint="eastAsia" w:ascii="仿宋_GB2312" w:eastAsia="仿宋_GB2312"/>
          <w:sz w:val="32"/>
          <w:szCs w:val="32"/>
        </w:rPr>
        <w:t>参赛单位及选手在报名过程中，不得提供虚假资料和信息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不得以任何方式干预评委的评审工作，不得向评委提供馈赠及施加倾向性影响。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二十二</w:t>
      </w:r>
      <w:r>
        <w:rPr>
          <w:rFonts w:hint="eastAsia" w:ascii="仿宋_GB2312" w:eastAsia="仿宋_GB2312"/>
          <w:b/>
          <w:sz w:val="32"/>
          <w:szCs w:val="32"/>
        </w:rPr>
        <w:t xml:space="preserve">条 </w:t>
      </w:r>
      <w:r>
        <w:rPr>
          <w:rFonts w:hint="eastAsia" w:ascii="仿宋_GB2312" w:eastAsia="仿宋_GB2312"/>
          <w:sz w:val="32"/>
          <w:szCs w:val="32"/>
        </w:rPr>
        <w:t>大赛评审期间，评委不得向他人泄漏比赛相关信息，不得以任何方式收取参赛单位或个人</w:t>
      </w:r>
      <w:r>
        <w:rPr>
          <w:rFonts w:hint="eastAsia" w:ascii="仿宋_GB2312" w:eastAsia="仿宋_GB2312"/>
          <w:sz w:val="32"/>
          <w:szCs w:val="32"/>
          <w:lang w:eastAsia="zh-CN"/>
        </w:rPr>
        <w:t>（团队）</w:t>
      </w:r>
      <w:r>
        <w:rPr>
          <w:rFonts w:hint="eastAsia" w:ascii="仿宋_GB2312" w:eastAsia="仿宋_GB2312"/>
          <w:sz w:val="32"/>
          <w:szCs w:val="32"/>
        </w:rPr>
        <w:t>所赠钱物。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二十三</w:t>
      </w:r>
      <w:r>
        <w:rPr>
          <w:rFonts w:hint="eastAsia" w:ascii="仿宋_GB2312" w:eastAsia="仿宋_GB2312"/>
          <w:b/>
          <w:sz w:val="32"/>
          <w:szCs w:val="32"/>
        </w:rPr>
        <w:t xml:space="preserve">条 </w:t>
      </w:r>
      <w:r>
        <w:rPr>
          <w:rFonts w:hint="eastAsia" w:ascii="仿宋_GB2312" w:eastAsia="仿宋_GB2312"/>
          <w:sz w:val="32"/>
          <w:szCs w:val="32"/>
        </w:rPr>
        <w:t>在大赛实施过程中，接到任何投诉或问题反映，工作组应及时处理。如遇重大问题要及时向组委会反映并寻求妥善的解决办法，确保大赛的实施质量。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二十四</w:t>
      </w:r>
      <w:r>
        <w:rPr>
          <w:rFonts w:hint="eastAsia" w:ascii="仿宋_GB2312" w:eastAsia="仿宋_GB2312"/>
          <w:b/>
          <w:sz w:val="32"/>
          <w:szCs w:val="32"/>
        </w:rPr>
        <w:t xml:space="preserve">条 </w:t>
      </w:r>
      <w:r>
        <w:rPr>
          <w:rFonts w:hint="eastAsia" w:ascii="仿宋_GB2312" w:eastAsia="仿宋_GB2312"/>
          <w:sz w:val="32"/>
          <w:szCs w:val="32"/>
        </w:rPr>
        <w:t>对违反上述规定的单位及个人</w:t>
      </w:r>
      <w:r>
        <w:rPr>
          <w:rFonts w:hint="eastAsia" w:ascii="仿宋_GB2312" w:eastAsia="仿宋_GB2312"/>
          <w:sz w:val="32"/>
          <w:szCs w:val="32"/>
          <w:lang w:eastAsia="zh-CN"/>
        </w:rPr>
        <w:t>（团队）</w:t>
      </w:r>
      <w:r>
        <w:rPr>
          <w:rFonts w:hint="eastAsia" w:ascii="仿宋_GB2312" w:eastAsia="仿宋_GB2312"/>
          <w:sz w:val="32"/>
          <w:szCs w:val="32"/>
        </w:rPr>
        <w:t>，取消评审资格或参赛资格。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黑体" w:hAnsi="黑体" w:eastAsia="黑体"/>
          <w:kern w:val="44"/>
          <w:sz w:val="32"/>
          <w:szCs w:val="32"/>
          <w:lang w:eastAsia="zh-CN"/>
        </w:rPr>
      </w:pPr>
      <w:r>
        <w:rPr>
          <w:rFonts w:ascii="黑体" w:hAnsi="黑体" w:eastAsia="黑体"/>
          <w:kern w:val="44"/>
          <w:sz w:val="32"/>
          <w:szCs w:val="32"/>
        </w:rPr>
        <w:t>第</w:t>
      </w:r>
      <w:r>
        <w:rPr>
          <w:rFonts w:hint="eastAsia" w:ascii="黑体" w:hAnsi="黑体" w:eastAsia="黑体"/>
          <w:kern w:val="44"/>
          <w:sz w:val="32"/>
          <w:szCs w:val="32"/>
          <w:lang w:eastAsia="zh-CN"/>
        </w:rPr>
        <w:t>七</w:t>
      </w:r>
      <w:r>
        <w:rPr>
          <w:rFonts w:ascii="黑体" w:hAnsi="黑体" w:eastAsia="黑体"/>
          <w:kern w:val="44"/>
          <w:sz w:val="32"/>
          <w:szCs w:val="32"/>
        </w:rPr>
        <w:t xml:space="preserve">章 </w:t>
      </w:r>
      <w:r>
        <w:rPr>
          <w:rFonts w:hint="eastAsia" w:ascii="黑体" w:hAnsi="黑体" w:eastAsia="黑体"/>
          <w:kern w:val="44"/>
          <w:sz w:val="32"/>
          <w:szCs w:val="32"/>
          <w:lang w:eastAsia="zh-CN"/>
        </w:rPr>
        <w:t>经费管理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二十五</w:t>
      </w:r>
      <w:r>
        <w:rPr>
          <w:rFonts w:hint="eastAsia" w:ascii="仿宋_GB2312" w:eastAsia="仿宋_GB2312"/>
          <w:b/>
          <w:sz w:val="32"/>
          <w:szCs w:val="32"/>
        </w:rPr>
        <w:t xml:space="preserve">条 </w:t>
      </w:r>
      <w:r>
        <w:rPr>
          <w:rFonts w:hint="eastAsia" w:ascii="仿宋_GB2312" w:eastAsia="仿宋_GB2312"/>
          <w:sz w:val="32"/>
          <w:szCs w:val="32"/>
        </w:rPr>
        <w:t>大赛经费严格专款专用，由大赛主办单位监督管理</w:t>
      </w:r>
      <w:r>
        <w:rPr>
          <w:rFonts w:hint="eastAsia" w:ascii="仿宋_GB2312" w:eastAsia="仿宋_GB2312"/>
          <w:sz w:val="32"/>
          <w:szCs w:val="32"/>
          <w:lang w:eastAsia="zh-CN"/>
        </w:rPr>
        <w:t>。经费</w:t>
      </w:r>
      <w:r>
        <w:rPr>
          <w:rFonts w:hint="eastAsia" w:ascii="仿宋_GB2312" w:eastAsia="仿宋_GB2312"/>
          <w:sz w:val="32"/>
          <w:szCs w:val="32"/>
        </w:rPr>
        <w:t>主要用于大赛的组织与实施，要求账目清晰、透明，遵守国家有关规定。大赛承办单位及执行单位须本着节约的原则科学规划、合理使用。</w:t>
      </w:r>
      <w:r>
        <w:rPr>
          <w:rFonts w:hint="eastAsia" w:ascii="仿宋_GB2312" w:eastAsia="仿宋_GB2312"/>
          <w:sz w:val="32"/>
          <w:szCs w:val="32"/>
          <w:lang w:eastAsia="zh-CN"/>
        </w:rPr>
        <w:t>北京市科协</w:t>
      </w:r>
      <w:r>
        <w:rPr>
          <w:rFonts w:hint="eastAsia" w:ascii="仿宋_GB2312" w:eastAsia="仿宋_GB2312"/>
          <w:sz w:val="32"/>
          <w:szCs w:val="32"/>
        </w:rPr>
        <w:t>有权审查拨付的专项经费支出情况。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二十六</w:t>
      </w:r>
      <w:r>
        <w:rPr>
          <w:rFonts w:hint="eastAsia" w:ascii="仿宋_GB2312" w:eastAsia="仿宋_GB2312"/>
          <w:b/>
          <w:sz w:val="32"/>
          <w:szCs w:val="32"/>
        </w:rPr>
        <w:t xml:space="preserve">条 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参赛者</w:t>
      </w:r>
      <w:r>
        <w:rPr>
          <w:rFonts w:hint="eastAsia" w:ascii="仿宋_GB2312" w:eastAsia="仿宋_GB2312"/>
          <w:sz w:val="32"/>
          <w:szCs w:val="32"/>
        </w:rPr>
        <w:t>不需缴纳参赛费用</w:t>
      </w:r>
      <w:r>
        <w:rPr>
          <w:rFonts w:hint="eastAsia" w:ascii="仿宋_GB2312" w:eastAsia="仿宋_GB2312"/>
          <w:sz w:val="32"/>
          <w:szCs w:val="32"/>
          <w:lang w:eastAsia="zh-CN"/>
        </w:rPr>
        <w:t>，且大赛各项活动均对参赛选手免费。</w:t>
      </w:r>
      <w:r>
        <w:rPr>
          <w:rFonts w:hint="eastAsia" w:ascii="仿宋_GB2312" w:eastAsia="仿宋_GB2312"/>
          <w:sz w:val="32"/>
          <w:szCs w:val="32"/>
        </w:rPr>
        <w:t>参赛选手或团队的交通费、住宿费及因参加比赛所发生的各项费用自行承担。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二十七</w:t>
      </w:r>
      <w:r>
        <w:rPr>
          <w:rFonts w:hint="eastAsia" w:ascii="仿宋_GB2312" w:eastAsia="仿宋_GB2312"/>
          <w:b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北京市科协</w:t>
      </w:r>
      <w:r>
        <w:rPr>
          <w:rFonts w:hint="eastAsia" w:ascii="仿宋_GB2312" w:eastAsia="仿宋_GB2312"/>
          <w:sz w:val="32"/>
          <w:szCs w:val="32"/>
        </w:rPr>
        <w:t>仅提供大赛专项经费。</w:t>
      </w:r>
      <w:r>
        <w:rPr>
          <w:rFonts w:hint="eastAsia" w:ascii="仿宋_GB2312" w:eastAsia="仿宋_GB2312"/>
          <w:sz w:val="32"/>
          <w:szCs w:val="32"/>
          <w:lang w:eastAsia="zh-CN"/>
        </w:rPr>
        <w:t>若有企业申请赞助大赛，赞助方案</w:t>
      </w:r>
      <w:r>
        <w:rPr>
          <w:rFonts w:hint="eastAsia" w:ascii="仿宋_GB2312" w:eastAsia="仿宋_GB2312"/>
          <w:sz w:val="32"/>
          <w:szCs w:val="32"/>
        </w:rPr>
        <w:t>由大赛组织委员会</w:t>
      </w:r>
      <w:r>
        <w:rPr>
          <w:rFonts w:hint="eastAsia" w:ascii="仿宋_GB2312" w:eastAsia="仿宋_GB2312"/>
          <w:sz w:val="32"/>
          <w:szCs w:val="32"/>
          <w:lang w:eastAsia="zh-CN"/>
        </w:rPr>
        <w:t>协商确定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ascii="黑体" w:hAnsi="黑体" w:eastAsia="黑体"/>
          <w:kern w:val="44"/>
          <w:sz w:val="32"/>
          <w:szCs w:val="32"/>
        </w:rPr>
      </w:pPr>
      <w:r>
        <w:rPr>
          <w:rFonts w:ascii="黑体" w:hAnsi="黑体" w:eastAsia="黑体"/>
          <w:kern w:val="44"/>
          <w:sz w:val="32"/>
          <w:szCs w:val="32"/>
        </w:rPr>
        <w:t>第</w:t>
      </w:r>
      <w:r>
        <w:rPr>
          <w:rFonts w:hint="eastAsia" w:ascii="黑体" w:hAnsi="黑体" w:eastAsia="黑体"/>
          <w:kern w:val="44"/>
          <w:sz w:val="32"/>
          <w:szCs w:val="32"/>
          <w:lang w:eastAsia="zh-CN"/>
        </w:rPr>
        <w:t>八</w:t>
      </w:r>
      <w:r>
        <w:rPr>
          <w:rFonts w:ascii="黑体" w:hAnsi="黑体" w:eastAsia="黑体"/>
          <w:kern w:val="44"/>
          <w:sz w:val="32"/>
          <w:szCs w:val="32"/>
        </w:rPr>
        <w:t>章 附 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eastAsia="zh-CN"/>
        </w:rPr>
        <w:t>第二十八条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>参赛者提交作品即表示其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知晓并愿意</w:t>
      </w:r>
      <w:r>
        <w:rPr>
          <w:rFonts w:hint="eastAsia" w:ascii="仿宋_GB2312" w:eastAsia="仿宋_GB2312"/>
          <w:b w:val="0"/>
          <w:bCs/>
          <w:sz w:val="32"/>
          <w:szCs w:val="32"/>
        </w:rPr>
        <w:t>按照本章程规定参加大赛，其所有参赛行为均受本章程的约束。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二十九</w:t>
      </w:r>
      <w:r>
        <w:rPr>
          <w:rFonts w:hint="eastAsia" w:ascii="仿宋_GB2312" w:eastAsia="仿宋_GB2312"/>
          <w:b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本章程解释权归大赛主办方所有，未尽事宜以官方补充通知为准。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三十</w:t>
      </w:r>
      <w:r>
        <w:rPr>
          <w:rFonts w:hint="eastAsia" w:ascii="仿宋_GB2312" w:eastAsia="仿宋_GB2312"/>
          <w:b/>
          <w:sz w:val="32"/>
          <w:szCs w:val="32"/>
        </w:rPr>
        <w:t xml:space="preserve">条 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eastAsia="zh-CN"/>
        </w:rPr>
        <w:t>规则</w:t>
      </w:r>
      <w:r>
        <w:rPr>
          <w:rFonts w:hint="eastAsia" w:ascii="仿宋_GB2312" w:eastAsia="仿宋_GB2312"/>
          <w:sz w:val="32"/>
          <w:szCs w:val="32"/>
        </w:rPr>
        <w:t>自印发之日起施行。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6E5072"/>
    <w:rsid w:val="11FE5E02"/>
    <w:rsid w:val="1F7924F4"/>
    <w:rsid w:val="35FDD996"/>
    <w:rsid w:val="3DCF837F"/>
    <w:rsid w:val="50FFE511"/>
    <w:rsid w:val="56F24B68"/>
    <w:rsid w:val="573FA3AB"/>
    <w:rsid w:val="57FD3B07"/>
    <w:rsid w:val="5B7FB422"/>
    <w:rsid w:val="5C2DBDCA"/>
    <w:rsid w:val="5E4B4930"/>
    <w:rsid w:val="65A9A3EE"/>
    <w:rsid w:val="67EF9399"/>
    <w:rsid w:val="6B45AA79"/>
    <w:rsid w:val="6DFFAD14"/>
    <w:rsid w:val="765328F8"/>
    <w:rsid w:val="77747B98"/>
    <w:rsid w:val="7DDE544C"/>
    <w:rsid w:val="7FDF3853"/>
    <w:rsid w:val="7FFFCF95"/>
    <w:rsid w:val="87FFBCAB"/>
    <w:rsid w:val="9F37C311"/>
    <w:rsid w:val="B3BFA552"/>
    <w:rsid w:val="BAFF5002"/>
    <w:rsid w:val="CD6E5072"/>
    <w:rsid w:val="D5FBDD8D"/>
    <w:rsid w:val="DBFD5A57"/>
    <w:rsid w:val="DDC5E058"/>
    <w:rsid w:val="DF7F3906"/>
    <w:rsid w:val="DFB4A9BD"/>
    <w:rsid w:val="DFDE26AA"/>
    <w:rsid w:val="ED4B9490"/>
    <w:rsid w:val="EDDFAFFA"/>
    <w:rsid w:val="EEEBDE2B"/>
    <w:rsid w:val="F33FDEE2"/>
    <w:rsid w:val="F7BBD7EF"/>
    <w:rsid w:val="FA7F06CD"/>
    <w:rsid w:val="FD7B51A6"/>
    <w:rsid w:val="FDBF0488"/>
    <w:rsid w:val="FE98C992"/>
    <w:rsid w:val="FEFDBE03"/>
    <w:rsid w:val="FF6F0995"/>
    <w:rsid w:val="FF7797CA"/>
    <w:rsid w:val="FFBB0522"/>
    <w:rsid w:val="FFC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2"/>
    <w:basedOn w:val="1"/>
    <w:qFormat/>
    <w:uiPriority w:val="34"/>
    <w:pPr>
      <w:ind w:firstLine="42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2025-03-18T17:20:00Z</dcterms:created>
  <dc:creator>海浪</dc:creator>
  <cp:lastModifiedBy>kxxc</cp:lastModifiedBy>
  <dcterms:modified xsi:type="dcterms:W3CDTF">2025-12-29T10:27:45Z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AD3D7D61A8B7C9AE5B84D3671983124A_41</vt:lpwstr>
  </property>
</Properties>
</file>